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33" w:rsidRDefault="00162633" w:rsidP="00162633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  <w:shd w:val="clear" w:color="auto" w:fill="FFFFFF"/>
        </w:rPr>
      </w:pPr>
    </w:p>
    <w:p w:rsidR="00162633" w:rsidRPr="006C5716" w:rsidRDefault="00162633" w:rsidP="00162633">
      <w:pPr>
        <w:autoSpaceDE w:val="0"/>
        <w:autoSpaceDN w:val="0"/>
        <w:adjustRightInd w:val="0"/>
        <w:ind w:left="6372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u w:val="single"/>
        </w:rPr>
      </w:pPr>
      <w:r w:rsidRPr="006C571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u w:val="single"/>
        </w:rPr>
        <w:t>Projekt</w:t>
      </w:r>
    </w:p>
    <w:p w:rsidR="00162633" w:rsidRDefault="00162633" w:rsidP="00162633">
      <w:pPr>
        <w:autoSpaceDE w:val="0"/>
        <w:autoSpaceDN w:val="0"/>
        <w:adjustRightInd w:val="0"/>
        <w:ind w:left="4956" w:firstLine="708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dnia 13 listopada 2017 r.</w:t>
      </w:r>
    </w:p>
    <w:p w:rsidR="00162633" w:rsidRDefault="00162633" w:rsidP="00162633">
      <w:pPr>
        <w:autoSpaceDE w:val="0"/>
        <w:autoSpaceDN w:val="0"/>
        <w:adjustRightInd w:val="0"/>
        <w:jc w:val="right"/>
        <w:rPr>
          <w:b/>
          <w:bCs/>
          <w:caps/>
          <w:color w:val="000000"/>
          <w:sz w:val="22"/>
          <w:szCs w:val="22"/>
          <w:shd w:val="clear" w:color="auto" w:fill="FFFFFF"/>
        </w:rPr>
      </w:pPr>
      <w:r>
        <w:rPr>
          <w:rFonts w:ascii="TimesNewRomanPSMT" w:hAnsi="TimesNewRomanPSMT" w:cs="TimesNewRomanPSMT"/>
          <w:sz w:val="20"/>
          <w:szCs w:val="20"/>
        </w:rPr>
        <w:t>Zatwierdzony przez .........................</w:t>
      </w:r>
    </w:p>
    <w:p w:rsidR="00162633" w:rsidRDefault="00162633" w:rsidP="00162633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caps/>
          <w:color w:val="000000"/>
          <w:sz w:val="22"/>
          <w:szCs w:val="22"/>
          <w:shd w:val="clear" w:color="auto" w:fill="FFFFFF"/>
        </w:rPr>
        <w:t>Uchwała Nr                     </w:t>
      </w:r>
      <w:r w:rsidRPr="00162633">
        <w:rPr>
          <w:b/>
          <w:bCs/>
          <w:caps/>
          <w:color w:val="000000"/>
          <w:sz w:val="22"/>
          <w:szCs w:val="22"/>
          <w:shd w:val="clear" w:color="auto" w:fill="FFFFFF"/>
        </w:rPr>
        <w:br/>
        <w:t>Rady Gminy Kobiór</w:t>
      </w:r>
    </w:p>
    <w:p w:rsidR="00162633" w:rsidRPr="00162633" w:rsidRDefault="00162633" w:rsidP="00162633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color w:val="000000"/>
          <w:sz w:val="22"/>
          <w:szCs w:val="22"/>
          <w:shd w:val="clear" w:color="auto" w:fill="FFFFFF"/>
        </w:rPr>
      </w:pPr>
      <w:r w:rsidRPr="00162633">
        <w:rPr>
          <w:color w:val="000000"/>
          <w:sz w:val="22"/>
          <w:szCs w:val="22"/>
          <w:shd w:val="clear" w:color="auto" w:fill="FFFFFF"/>
        </w:rPr>
        <w:t xml:space="preserve">z dnia </w:t>
      </w:r>
      <w:r w:rsidR="00214A8E">
        <w:rPr>
          <w:color w:val="000000"/>
          <w:sz w:val="22"/>
          <w:szCs w:val="22"/>
          <w:shd w:val="clear" w:color="auto" w:fill="FFFFFF"/>
        </w:rPr>
        <w:t xml:space="preserve">              </w:t>
      </w:r>
      <w:r w:rsidRPr="00162633">
        <w:rPr>
          <w:color w:val="000000"/>
          <w:sz w:val="22"/>
          <w:szCs w:val="22"/>
          <w:shd w:val="clear" w:color="auto" w:fill="FFFFFF"/>
        </w:rPr>
        <w:t xml:space="preserve"> 2017 r.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spacing w:after="480"/>
        <w:jc w:val="center"/>
        <w:rPr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color w:val="000000"/>
          <w:sz w:val="22"/>
          <w:szCs w:val="22"/>
          <w:shd w:val="clear" w:color="auto" w:fill="FFFFFF"/>
        </w:rPr>
        <w:t xml:space="preserve">w sprawie zmiany uchwały w sprawie szczegółowego sposobu i zakresu świadczenia usług w zakresie </w:t>
      </w:r>
      <w:bookmarkStart w:id="0" w:name="_GoBack"/>
      <w:bookmarkEnd w:id="0"/>
      <w:r w:rsidRPr="00162633">
        <w:rPr>
          <w:b/>
          <w:bCs/>
          <w:color w:val="000000"/>
          <w:sz w:val="22"/>
          <w:szCs w:val="22"/>
          <w:shd w:val="clear" w:color="auto" w:fill="FFFFFF"/>
        </w:rPr>
        <w:t>odbierania odpadów komunalnych od właścicieli nieruchomości i zagospodarowania tych odpadów, w zamian za uiszczoną przez właściciela nieruchomości opłatę za gospodarowanie odpadami komunalnymi</w:t>
      </w:r>
    </w:p>
    <w:p w:rsidR="00162633" w:rsidRPr="00214A8E" w:rsidRDefault="00162633" w:rsidP="00162633">
      <w:pPr>
        <w:keepNext/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  <w:r w:rsidRPr="00162633">
        <w:rPr>
          <w:sz w:val="20"/>
          <w:szCs w:val="20"/>
          <w:shd w:val="clear" w:color="auto" w:fill="FFFFFF"/>
        </w:rPr>
        <w:t xml:space="preserve">Na podstawie art. 6r ust. 3 – 3d ustawy z 13 września 1996 r. o utrzymaniu czystości i porządku w gminach (Dz. U. z 2017r. poz. 1289), art. 18 ust. 2 pkt. 15, art. 40 ustawy z dnia 8 marca 1990r. o samorządzie gminnym (tekst jednolity Dz. U. z 2017r., poz. 1875), oraz art. 4 ust. 1 ustawy z dnia 20 lipca 2000 r. o ogłaszaniu aktów normatywnych i niektórych innych aktów prawnych (Dz. U. z 2017.,poz. 1523), </w:t>
      </w:r>
      <w:r w:rsidRPr="00214A8E">
        <w:rPr>
          <w:sz w:val="20"/>
          <w:szCs w:val="20"/>
          <w:shd w:val="clear" w:color="auto" w:fill="FFFFFF"/>
        </w:rPr>
        <w:t>po zaopiniowaniu przez Państwowego Powiatowego Inspektora Sanitarnego w Tychach.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jc w:val="both"/>
        <w:rPr>
          <w:color w:val="000000"/>
          <w:sz w:val="20"/>
          <w:szCs w:val="20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sz w:val="22"/>
          <w:szCs w:val="22"/>
          <w:shd w:val="clear" w:color="auto" w:fill="FFFFFF"/>
        </w:rPr>
        <w:t xml:space="preserve">Rada Gminy  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sz w:val="22"/>
          <w:szCs w:val="22"/>
          <w:shd w:val="clear" w:color="auto" w:fill="FFFFFF"/>
        </w:rPr>
        <w:t xml:space="preserve">uchwala: 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sz w:val="22"/>
          <w:szCs w:val="22"/>
          <w:shd w:val="clear" w:color="auto" w:fill="FFFFFF"/>
        </w:rPr>
        <w:t xml:space="preserve">§ 1. 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162633">
        <w:rPr>
          <w:sz w:val="22"/>
          <w:szCs w:val="22"/>
          <w:shd w:val="clear" w:color="auto" w:fill="FFFFFF"/>
        </w:rPr>
        <w:t>W uchwale nr RG.0007.61.2015</w:t>
      </w:r>
      <w:r w:rsidRPr="00162633">
        <w:rPr>
          <w:b/>
          <w:bCs/>
          <w:sz w:val="22"/>
          <w:szCs w:val="22"/>
          <w:shd w:val="clear" w:color="auto" w:fill="FFFFFF"/>
        </w:rPr>
        <w:t xml:space="preserve"> </w:t>
      </w:r>
      <w:r w:rsidRPr="00162633">
        <w:rPr>
          <w:sz w:val="22"/>
          <w:szCs w:val="22"/>
          <w:shd w:val="clear" w:color="auto" w:fill="FFFFFF"/>
        </w:rPr>
        <w:t>Rady Gminy Kobiór z dnia 24 września 2015 r. w sprawie szczegółowego sposobu i zakresu świadczenia usług w zakresie odbierania odpadów komunalnych od właścicieli nieruchomości z terenu Gminy Kobiór i zagospodarowania tych odpadów, w zamian za uiszczoną przez właściciela nieruchomości opłatę, za gospodarowanie odpadami komunalnymi (</w:t>
      </w:r>
      <w:proofErr w:type="spellStart"/>
      <w:r w:rsidRPr="00162633">
        <w:rPr>
          <w:sz w:val="22"/>
          <w:szCs w:val="22"/>
          <w:shd w:val="clear" w:color="auto" w:fill="FFFFFF"/>
        </w:rPr>
        <w:t>Dz.Urz.Woj.Śl</w:t>
      </w:r>
      <w:proofErr w:type="spellEnd"/>
      <w:r w:rsidRPr="00162633">
        <w:rPr>
          <w:sz w:val="22"/>
          <w:szCs w:val="22"/>
          <w:shd w:val="clear" w:color="auto" w:fill="FFFFFF"/>
        </w:rPr>
        <w:t>. z 2015r. poz.5106), wprowadza się następujące zmiany: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sz w:val="22"/>
          <w:szCs w:val="22"/>
          <w:shd w:val="clear" w:color="auto" w:fill="FFFFFF"/>
        </w:rPr>
        <w:t>1)</w:t>
      </w:r>
      <w:r w:rsidRPr="00162633">
        <w:rPr>
          <w:sz w:val="22"/>
          <w:szCs w:val="22"/>
          <w:shd w:val="clear" w:color="auto" w:fill="FFFFFF"/>
        </w:rPr>
        <w:t xml:space="preserve"> </w:t>
      </w:r>
      <w:r w:rsidRPr="00162633">
        <w:rPr>
          <w:b/>
          <w:bCs/>
          <w:sz w:val="22"/>
          <w:szCs w:val="22"/>
          <w:shd w:val="clear" w:color="auto" w:fill="FFFFFF"/>
        </w:rPr>
        <w:t xml:space="preserve"> w § 6,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sz w:val="22"/>
          <w:szCs w:val="22"/>
          <w:shd w:val="clear" w:color="auto" w:fill="FFFFFF"/>
        </w:rPr>
        <w:t xml:space="preserve">a) ust 3, pkt 2 </w:t>
      </w:r>
      <w:r w:rsidRPr="00162633">
        <w:rPr>
          <w:sz w:val="22"/>
          <w:szCs w:val="22"/>
          <w:shd w:val="clear" w:color="auto" w:fill="FFFFFF"/>
        </w:rPr>
        <w:t>otrzymuje brzmienie:</w:t>
      </w:r>
    </w:p>
    <w:p w:rsidR="00162633" w:rsidRPr="00162633" w:rsidRDefault="00162633" w:rsidP="00162633">
      <w:pPr>
        <w:autoSpaceDE w:val="0"/>
        <w:autoSpaceDN w:val="0"/>
        <w:adjustRightInd w:val="0"/>
        <w:ind w:firstLine="346"/>
        <w:jc w:val="both"/>
        <w:rPr>
          <w:color w:val="000000"/>
          <w:sz w:val="22"/>
          <w:szCs w:val="22"/>
          <w:shd w:val="clear" w:color="auto" w:fill="FFFFFF"/>
        </w:rPr>
      </w:pPr>
      <w:r w:rsidRPr="00162633">
        <w:rPr>
          <w:sz w:val="22"/>
          <w:szCs w:val="22"/>
          <w:shd w:val="clear" w:color="auto" w:fill="FFFFFF"/>
        </w:rPr>
        <w:t xml:space="preserve">  „ 2) z nieruchomości zamieszkałych (budynki wielolokalowe) - co trzy tygodnie”</w:t>
      </w:r>
    </w:p>
    <w:p w:rsidR="00162633" w:rsidRPr="00162633" w:rsidRDefault="00162633" w:rsidP="00162633">
      <w:pPr>
        <w:autoSpaceDE w:val="0"/>
        <w:autoSpaceDN w:val="0"/>
        <w:adjustRightInd w:val="0"/>
        <w:ind w:firstLine="346"/>
        <w:jc w:val="both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sz w:val="22"/>
          <w:szCs w:val="22"/>
          <w:shd w:val="clear" w:color="auto" w:fill="FFFFFF"/>
        </w:rPr>
        <w:t xml:space="preserve">b) ust 5 </w:t>
      </w:r>
      <w:r w:rsidRPr="00162633">
        <w:rPr>
          <w:sz w:val="22"/>
          <w:szCs w:val="22"/>
          <w:shd w:val="clear" w:color="auto" w:fill="FFFFFF"/>
        </w:rPr>
        <w:t>otrzymuje brzmienie:</w:t>
      </w:r>
    </w:p>
    <w:p w:rsidR="00162633" w:rsidRPr="00162633" w:rsidRDefault="00162633" w:rsidP="00162633">
      <w:pPr>
        <w:keepLines/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  <w:shd w:val="clear" w:color="auto" w:fill="FFFFFF"/>
        </w:rPr>
      </w:pPr>
      <w:r w:rsidRPr="00162633">
        <w:rPr>
          <w:sz w:val="22"/>
          <w:szCs w:val="22"/>
          <w:shd w:val="clear" w:color="auto" w:fill="FFFFFF"/>
        </w:rPr>
        <w:t>„5) Częstotliwość odbioru pojemników z popiołem i żużlem paleniskowym ustala się na jeden raz w miesiącu w okresie od 1 października do 30 kwietnia oraz w miesiącu lipcu.”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spacing w:before="280"/>
        <w:jc w:val="center"/>
        <w:rPr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sz w:val="22"/>
          <w:szCs w:val="22"/>
          <w:shd w:val="clear" w:color="auto" w:fill="FFFFFF"/>
        </w:rPr>
        <w:t xml:space="preserve">§ 2. </w:t>
      </w:r>
    </w:p>
    <w:p w:rsidR="00162633" w:rsidRPr="00162633" w:rsidRDefault="00162633" w:rsidP="00162633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  <w:shd w:val="clear" w:color="auto" w:fill="FFFFFF"/>
        </w:rPr>
      </w:pPr>
      <w:r w:rsidRPr="00162633">
        <w:rPr>
          <w:sz w:val="22"/>
          <w:szCs w:val="22"/>
          <w:shd w:val="clear" w:color="auto" w:fill="FFFFFF"/>
        </w:rPr>
        <w:t xml:space="preserve">Wykonanie uchwały powierza się Wójtowi. 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spacing w:before="280"/>
        <w:jc w:val="center"/>
        <w:rPr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sz w:val="22"/>
          <w:szCs w:val="22"/>
          <w:shd w:val="clear" w:color="auto" w:fill="FFFFFF"/>
        </w:rPr>
        <w:t xml:space="preserve">§ 3. </w:t>
      </w:r>
    </w:p>
    <w:p w:rsidR="00162633" w:rsidRPr="00162633" w:rsidRDefault="00162633" w:rsidP="00162633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  <w:shd w:val="clear" w:color="auto" w:fill="FFFFFF"/>
        </w:rPr>
      </w:pPr>
      <w:r w:rsidRPr="00162633">
        <w:rPr>
          <w:sz w:val="22"/>
          <w:szCs w:val="22"/>
          <w:shd w:val="clear" w:color="auto" w:fill="FFFFFF"/>
        </w:rPr>
        <w:t>Uchwała podlega publikacji w Dzienniku Urzędowym Województwa Śląskiego.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spacing w:before="280"/>
        <w:jc w:val="center"/>
        <w:rPr>
          <w:color w:val="000000"/>
          <w:sz w:val="22"/>
          <w:szCs w:val="22"/>
          <w:shd w:val="clear" w:color="auto" w:fill="FFFFFF"/>
        </w:rPr>
      </w:pPr>
      <w:r w:rsidRPr="00162633">
        <w:rPr>
          <w:b/>
          <w:bCs/>
          <w:sz w:val="22"/>
          <w:szCs w:val="22"/>
          <w:shd w:val="clear" w:color="auto" w:fill="FFFFFF"/>
        </w:rPr>
        <w:t xml:space="preserve">§ 4. </w:t>
      </w:r>
    </w:p>
    <w:p w:rsidR="00162633" w:rsidRPr="00162633" w:rsidRDefault="00162633" w:rsidP="00162633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  <w:shd w:val="clear" w:color="auto" w:fill="FFFFFF"/>
        </w:rPr>
      </w:pPr>
      <w:r w:rsidRPr="00162633">
        <w:rPr>
          <w:sz w:val="22"/>
          <w:szCs w:val="22"/>
          <w:shd w:val="clear" w:color="auto" w:fill="FFFFFF"/>
        </w:rPr>
        <w:t>Uchwała wchodzi w życie z dniem 1 stycznia 2018 roku.</w:t>
      </w: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162633" w:rsidRPr="00162633" w:rsidRDefault="00162633" w:rsidP="00162633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  <w:shd w:val="clear" w:color="auto" w:fill="FFFFFF"/>
        </w:rPr>
      </w:pPr>
    </w:p>
    <w:p w:rsidR="005E6F1E" w:rsidRDefault="005E6F1E"/>
    <w:sectPr w:rsidR="005E6F1E" w:rsidSect="00C54D58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710C"/>
    <w:multiLevelType w:val="multilevel"/>
    <w:tmpl w:val="03C27E10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80"/>
    <w:rsid w:val="00162633"/>
    <w:rsid w:val="00214A8E"/>
    <w:rsid w:val="002B2ACC"/>
    <w:rsid w:val="005E6F1E"/>
    <w:rsid w:val="00C72580"/>
    <w:rsid w:val="00D46448"/>
    <w:rsid w:val="00D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Simple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2B2ACC"/>
    <w:pPr>
      <w:numPr>
        <w:numId w:val="1"/>
      </w:numPr>
    </w:pPr>
  </w:style>
  <w:style w:type="table" w:styleId="Tabela-Prosty1">
    <w:name w:val="Table Simple 1"/>
    <w:basedOn w:val="Standardowy"/>
    <w:uiPriority w:val="99"/>
    <w:rsid w:val="00162633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Simple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2B2ACC"/>
    <w:pPr>
      <w:numPr>
        <w:numId w:val="1"/>
      </w:numPr>
    </w:pPr>
  </w:style>
  <w:style w:type="table" w:styleId="Tabela-Prosty1">
    <w:name w:val="Table Simple 1"/>
    <w:basedOn w:val="Standardowy"/>
    <w:uiPriority w:val="99"/>
    <w:rsid w:val="00162633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bozenautr</dc:creator>
  <cp:keywords/>
  <dc:description/>
  <cp:lastModifiedBy>bozenautr</cp:lastModifiedBy>
  <cp:revision>6</cp:revision>
  <cp:lastPrinted>2017-11-13T08:59:00Z</cp:lastPrinted>
  <dcterms:created xsi:type="dcterms:W3CDTF">2017-11-13T08:58:00Z</dcterms:created>
  <dcterms:modified xsi:type="dcterms:W3CDTF">2017-11-13T09:30:00Z</dcterms:modified>
</cp:coreProperties>
</file>